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2A3DA" w14:textId="64A3F7BC" w:rsidR="00EF7F19" w:rsidRPr="007C1EB6" w:rsidRDefault="008615E5" w:rsidP="00EF7F19">
      <w:pPr>
        <w:ind w:right="-720"/>
        <w:jc w:val="center"/>
        <w:rPr>
          <w:rFonts w:ascii="Arial" w:hAnsi="Arial" w:cs="Arial"/>
          <w:b/>
          <w:sz w:val="24"/>
          <w:szCs w:val="24"/>
        </w:rPr>
      </w:pPr>
      <w:r>
        <w:rPr>
          <w:rFonts w:ascii="Arial" w:hAnsi="Arial" w:cs="Arial"/>
          <w:b/>
          <w:sz w:val="24"/>
          <w:szCs w:val="24"/>
        </w:rPr>
        <w:t xml:space="preserve">NCDA CREDENTIALING COMMITTEE </w:t>
      </w:r>
    </w:p>
    <w:p w14:paraId="3774D5E3" w14:textId="60F355F1" w:rsidR="007C1EB6" w:rsidRPr="007C1EB6" w:rsidRDefault="008615E5" w:rsidP="00EF7F19">
      <w:pPr>
        <w:ind w:right="-720"/>
        <w:jc w:val="center"/>
        <w:rPr>
          <w:rFonts w:ascii="Arial" w:hAnsi="Arial" w:cs="Arial"/>
          <w:sz w:val="24"/>
          <w:szCs w:val="24"/>
        </w:rPr>
      </w:pPr>
      <w:r>
        <w:rPr>
          <w:rFonts w:ascii="Arial" w:hAnsi="Arial" w:cs="Arial"/>
          <w:b/>
          <w:sz w:val="24"/>
          <w:szCs w:val="24"/>
        </w:rPr>
        <w:t>March 13, 2020</w:t>
      </w:r>
    </w:p>
    <w:p w14:paraId="183E2A54" w14:textId="77777777" w:rsidR="007C1EB6" w:rsidRDefault="007C1EB6" w:rsidP="00EF7F19">
      <w:pPr>
        <w:ind w:right="-720"/>
        <w:rPr>
          <w:rFonts w:ascii="Arial" w:hAnsi="Arial" w:cs="Arial"/>
          <w:b/>
          <w:sz w:val="24"/>
          <w:szCs w:val="24"/>
        </w:rPr>
      </w:pPr>
    </w:p>
    <w:p w14:paraId="23EA8939" w14:textId="77777777" w:rsidR="00F34CE1" w:rsidRDefault="00F34CE1" w:rsidP="00EF7F19">
      <w:pPr>
        <w:ind w:right="-720"/>
        <w:rPr>
          <w:rFonts w:ascii="Arial" w:hAnsi="Arial" w:cs="Arial"/>
          <w:b/>
          <w:sz w:val="24"/>
          <w:szCs w:val="24"/>
        </w:rPr>
      </w:pPr>
    </w:p>
    <w:p w14:paraId="779F05BA" w14:textId="77777777" w:rsidR="00F34CE1" w:rsidRDefault="00F34CE1" w:rsidP="00EF7F19">
      <w:pPr>
        <w:ind w:right="-720"/>
        <w:rPr>
          <w:rFonts w:ascii="Arial" w:hAnsi="Arial" w:cs="Arial"/>
          <w:b/>
          <w:sz w:val="24"/>
          <w:szCs w:val="24"/>
        </w:rPr>
      </w:pPr>
    </w:p>
    <w:p w14:paraId="2AABAF5A" w14:textId="77777777" w:rsidR="007C1EB6" w:rsidRPr="007C1EB6" w:rsidRDefault="007C1EB6" w:rsidP="00EF7F19">
      <w:pPr>
        <w:ind w:right="-720"/>
        <w:rPr>
          <w:rFonts w:ascii="Arial" w:hAnsi="Arial" w:cs="Arial"/>
          <w:b/>
          <w:sz w:val="24"/>
          <w:szCs w:val="24"/>
        </w:rPr>
      </w:pPr>
      <w:r w:rsidRPr="007C1EB6">
        <w:rPr>
          <w:rFonts w:ascii="Arial" w:hAnsi="Arial" w:cs="Arial"/>
          <w:b/>
          <w:sz w:val="24"/>
          <w:szCs w:val="24"/>
        </w:rPr>
        <w:t xml:space="preserve">For Committees: </w:t>
      </w:r>
    </w:p>
    <w:p w14:paraId="1772D010" w14:textId="77777777" w:rsidR="007C1EB6" w:rsidRPr="007C1EB6" w:rsidRDefault="007C1EB6" w:rsidP="00EF7F19">
      <w:pPr>
        <w:ind w:right="-720"/>
        <w:rPr>
          <w:rFonts w:ascii="Arial" w:hAnsi="Arial" w:cs="Arial"/>
          <w:b/>
          <w:sz w:val="24"/>
          <w:szCs w:val="24"/>
        </w:rPr>
      </w:pPr>
    </w:p>
    <w:p w14:paraId="2AA4AA6A" w14:textId="0A02E15D" w:rsidR="007C1EB6" w:rsidRPr="00F34CE1" w:rsidRDefault="008615E5" w:rsidP="00EF7F19">
      <w:pPr>
        <w:ind w:right="-720"/>
        <w:rPr>
          <w:rFonts w:ascii="Arial" w:hAnsi="Arial" w:cs="Arial"/>
          <w:sz w:val="24"/>
          <w:szCs w:val="24"/>
        </w:rPr>
      </w:pPr>
      <w:r>
        <w:rPr>
          <w:rFonts w:ascii="Arial" w:hAnsi="Arial" w:cs="Arial"/>
          <w:sz w:val="24"/>
          <w:szCs w:val="24"/>
        </w:rPr>
        <w:t xml:space="preserve">Chair:  John Long, </w:t>
      </w:r>
      <w:r w:rsidRPr="008615E5">
        <w:rPr>
          <w:rFonts w:ascii="Arial" w:hAnsi="Arial" w:cs="Arial"/>
          <w:sz w:val="24"/>
          <w:szCs w:val="24"/>
        </w:rPr>
        <w:t>coach@exploretworoads.com</w:t>
      </w:r>
    </w:p>
    <w:p w14:paraId="0A2A6B9E" w14:textId="421A6AB7" w:rsidR="00EF7F19" w:rsidRDefault="008615E5" w:rsidP="00EF7F19">
      <w:pPr>
        <w:ind w:right="-720"/>
        <w:rPr>
          <w:rFonts w:ascii="Arial" w:hAnsi="Arial" w:cs="Arial"/>
          <w:sz w:val="24"/>
          <w:szCs w:val="24"/>
        </w:rPr>
      </w:pPr>
      <w:r>
        <w:rPr>
          <w:rFonts w:ascii="Arial" w:hAnsi="Arial" w:cs="Arial"/>
          <w:sz w:val="24"/>
          <w:szCs w:val="24"/>
        </w:rPr>
        <w:t>Chair-Elect:  James Westhoff</w:t>
      </w:r>
    </w:p>
    <w:p w14:paraId="4B470E84" w14:textId="0CE6D542" w:rsidR="008615E5" w:rsidRDefault="008615E5" w:rsidP="00EF7F19">
      <w:pPr>
        <w:ind w:right="-720"/>
        <w:rPr>
          <w:rFonts w:ascii="Arial" w:hAnsi="Arial" w:cs="Arial"/>
          <w:sz w:val="24"/>
          <w:szCs w:val="24"/>
        </w:rPr>
      </w:pPr>
      <w:r>
        <w:rPr>
          <w:rFonts w:ascii="Arial" w:hAnsi="Arial" w:cs="Arial"/>
          <w:sz w:val="24"/>
          <w:szCs w:val="24"/>
        </w:rPr>
        <w:t>Tina Anctil</w:t>
      </w:r>
    </w:p>
    <w:p w14:paraId="0E8FFAB4" w14:textId="6D7D7AAE" w:rsidR="008615E5" w:rsidRDefault="008615E5" w:rsidP="00EF7F19">
      <w:pPr>
        <w:ind w:right="-720"/>
        <w:rPr>
          <w:rFonts w:ascii="Arial" w:hAnsi="Arial" w:cs="Arial"/>
          <w:sz w:val="24"/>
          <w:szCs w:val="24"/>
        </w:rPr>
      </w:pPr>
      <w:r>
        <w:rPr>
          <w:rFonts w:ascii="Arial" w:hAnsi="Arial" w:cs="Arial"/>
          <w:sz w:val="24"/>
          <w:szCs w:val="24"/>
        </w:rPr>
        <w:t>Debra Ruddell</w:t>
      </w:r>
    </w:p>
    <w:p w14:paraId="30D89AE7" w14:textId="0D827B41" w:rsidR="008615E5" w:rsidRDefault="008615E5" w:rsidP="00EF7F19">
      <w:pPr>
        <w:ind w:right="-720"/>
        <w:rPr>
          <w:rFonts w:ascii="Arial" w:hAnsi="Arial" w:cs="Arial"/>
          <w:sz w:val="24"/>
          <w:szCs w:val="24"/>
        </w:rPr>
      </w:pPr>
      <w:r>
        <w:rPr>
          <w:rFonts w:ascii="Arial" w:hAnsi="Arial" w:cs="Arial"/>
          <w:sz w:val="24"/>
          <w:szCs w:val="24"/>
        </w:rPr>
        <w:t>Windie Wilson</w:t>
      </w:r>
    </w:p>
    <w:p w14:paraId="61BF2C9A" w14:textId="2C54EB3D" w:rsidR="008615E5" w:rsidRPr="00F34CE1" w:rsidRDefault="008615E5" w:rsidP="00EF7F19">
      <w:pPr>
        <w:ind w:right="-720"/>
        <w:rPr>
          <w:rFonts w:ascii="Arial" w:hAnsi="Arial" w:cs="Arial"/>
          <w:sz w:val="24"/>
          <w:szCs w:val="24"/>
        </w:rPr>
      </w:pPr>
      <w:r>
        <w:rPr>
          <w:rFonts w:ascii="Arial" w:hAnsi="Arial" w:cs="Arial"/>
          <w:sz w:val="24"/>
          <w:szCs w:val="24"/>
        </w:rPr>
        <w:t>Jessica Worny Janicki</w:t>
      </w:r>
    </w:p>
    <w:p w14:paraId="186F4E57" w14:textId="77777777" w:rsidR="00EF7F19" w:rsidRPr="007C1EB6" w:rsidRDefault="00EF7F19" w:rsidP="00EF7F19">
      <w:pPr>
        <w:ind w:right="-720"/>
        <w:rPr>
          <w:rFonts w:ascii="Arial" w:hAnsi="Arial" w:cs="Arial"/>
          <w:b/>
          <w:sz w:val="24"/>
          <w:szCs w:val="24"/>
        </w:rPr>
      </w:pPr>
    </w:p>
    <w:p w14:paraId="011D0D17" w14:textId="75257C8A" w:rsidR="00EF7F19" w:rsidRPr="007C1EB6" w:rsidRDefault="00EF7F19" w:rsidP="00EF7F19">
      <w:pPr>
        <w:ind w:right="-720"/>
        <w:rPr>
          <w:rFonts w:ascii="Arial" w:hAnsi="Arial" w:cs="Arial"/>
          <w:sz w:val="24"/>
          <w:szCs w:val="24"/>
        </w:rPr>
      </w:pPr>
      <w:r w:rsidRPr="007C1EB6">
        <w:rPr>
          <w:rFonts w:ascii="Arial" w:hAnsi="Arial" w:cs="Arial"/>
          <w:b/>
          <w:sz w:val="24"/>
          <w:szCs w:val="24"/>
        </w:rPr>
        <w:t>Committee Activities to Date</w:t>
      </w:r>
      <w:r w:rsidR="000F726F">
        <w:rPr>
          <w:rFonts w:ascii="Arial" w:hAnsi="Arial" w:cs="Arial"/>
          <w:b/>
          <w:sz w:val="24"/>
          <w:szCs w:val="24"/>
        </w:rPr>
        <w:t>:</w:t>
      </w:r>
      <w:r w:rsidRPr="007C1EB6">
        <w:rPr>
          <w:rFonts w:ascii="Arial" w:hAnsi="Arial" w:cs="Arial"/>
          <w:b/>
          <w:sz w:val="24"/>
          <w:szCs w:val="24"/>
        </w:rPr>
        <w:t xml:space="preserve">  </w:t>
      </w:r>
    </w:p>
    <w:p w14:paraId="528BE8A5" w14:textId="77777777" w:rsidR="00EF7F19" w:rsidRPr="007C1EB6" w:rsidRDefault="00EF7F19" w:rsidP="00EF7F19">
      <w:pPr>
        <w:ind w:right="-720"/>
        <w:rPr>
          <w:rFonts w:ascii="Arial" w:hAnsi="Arial" w:cs="Arial"/>
          <w:sz w:val="24"/>
          <w:szCs w:val="24"/>
        </w:rPr>
      </w:pPr>
    </w:p>
    <w:p w14:paraId="55B1BC60" w14:textId="08FF09FE" w:rsidR="00D957CF" w:rsidRPr="00D957CF" w:rsidRDefault="00D957CF" w:rsidP="00D957CF">
      <w:pPr>
        <w:numPr>
          <w:ilvl w:val="0"/>
          <w:numId w:val="2"/>
        </w:numPr>
        <w:ind w:right="-720"/>
        <w:rPr>
          <w:rFonts w:ascii="Arial" w:hAnsi="Arial" w:cs="Arial"/>
          <w:sz w:val="24"/>
          <w:szCs w:val="24"/>
        </w:rPr>
      </w:pPr>
      <w:r w:rsidRPr="00BF784D">
        <w:rPr>
          <w:rFonts w:ascii="Arial" w:hAnsi="Arial" w:cs="Arial"/>
          <w:sz w:val="24"/>
          <w:szCs w:val="24"/>
        </w:rPr>
        <w:t xml:space="preserve">The credentialing program recently migrated to an enhanced digital application platform. </w:t>
      </w:r>
      <w:r w:rsidRPr="00BF784D">
        <w:rPr>
          <w:rFonts w:ascii="Arial" w:hAnsi="Arial" w:cs="Arial"/>
          <w:i/>
          <w:iCs/>
          <w:sz w:val="24"/>
          <w:szCs w:val="24"/>
        </w:rPr>
        <w:t>Survey Monkey</w:t>
      </w:r>
      <w:r w:rsidRPr="00BF784D">
        <w:rPr>
          <w:rFonts w:ascii="Arial" w:hAnsi="Arial" w:cs="Arial"/>
          <w:sz w:val="24"/>
          <w:szCs w:val="24"/>
        </w:rPr>
        <w:t xml:space="preserve">, our technology partner, launched </w:t>
      </w:r>
      <w:r w:rsidR="00236EE5">
        <w:rPr>
          <w:rFonts w:ascii="Arial" w:hAnsi="Arial" w:cs="Arial"/>
          <w:sz w:val="24"/>
          <w:szCs w:val="24"/>
        </w:rPr>
        <w:t>a</w:t>
      </w:r>
      <w:r w:rsidRPr="00BF784D">
        <w:rPr>
          <w:rFonts w:ascii="Arial" w:hAnsi="Arial" w:cs="Arial"/>
          <w:sz w:val="24"/>
          <w:szCs w:val="24"/>
        </w:rPr>
        <w:t xml:space="preserve"> next generation product, SMAPPLY</w:t>
      </w:r>
      <w:r w:rsidR="00236EE5">
        <w:rPr>
          <w:rFonts w:ascii="Arial" w:hAnsi="Arial" w:cs="Arial"/>
          <w:sz w:val="24"/>
          <w:szCs w:val="24"/>
        </w:rPr>
        <w:t>,</w:t>
      </w:r>
      <w:r w:rsidRPr="00BF784D">
        <w:rPr>
          <w:rFonts w:ascii="Arial" w:hAnsi="Arial" w:cs="Arial"/>
          <w:sz w:val="24"/>
          <w:szCs w:val="24"/>
        </w:rPr>
        <w:t xml:space="preserve"> so credentialing applicants and staff will </w:t>
      </w:r>
      <w:r w:rsidR="00236EE5">
        <w:rPr>
          <w:rFonts w:ascii="Arial" w:hAnsi="Arial" w:cs="Arial"/>
          <w:sz w:val="24"/>
          <w:szCs w:val="24"/>
        </w:rPr>
        <w:t xml:space="preserve">now </w:t>
      </w:r>
      <w:r w:rsidRPr="00BF784D">
        <w:rPr>
          <w:rFonts w:ascii="Arial" w:hAnsi="Arial" w:cs="Arial"/>
          <w:sz w:val="24"/>
          <w:szCs w:val="24"/>
        </w:rPr>
        <w:t>be using a more streamlined and intuitive platform</w:t>
      </w:r>
      <w:r w:rsidR="00236EE5">
        <w:rPr>
          <w:rFonts w:ascii="Arial" w:hAnsi="Arial" w:cs="Arial"/>
          <w:sz w:val="24"/>
          <w:szCs w:val="24"/>
        </w:rPr>
        <w:t>, enhancing efficiency and improving turnaround time</w:t>
      </w:r>
      <w:r w:rsidRPr="00BF784D">
        <w:rPr>
          <w:rFonts w:ascii="Arial" w:hAnsi="Arial" w:cs="Arial"/>
          <w:sz w:val="24"/>
          <w:szCs w:val="24"/>
        </w:rPr>
        <w:t>. Any</w:t>
      </w:r>
      <w:r w:rsidR="00236EE5">
        <w:rPr>
          <w:rFonts w:ascii="Arial" w:hAnsi="Arial" w:cs="Arial"/>
          <w:sz w:val="24"/>
          <w:szCs w:val="24"/>
        </w:rPr>
        <w:t xml:space="preserve"> individuals</w:t>
      </w:r>
      <w:r w:rsidRPr="00BF784D">
        <w:rPr>
          <w:rFonts w:ascii="Arial" w:hAnsi="Arial" w:cs="Arial"/>
          <w:sz w:val="24"/>
          <w:szCs w:val="24"/>
        </w:rPr>
        <w:t xml:space="preserve"> who started an application prior to the switch </w:t>
      </w:r>
      <w:r w:rsidR="00236EE5">
        <w:rPr>
          <w:rFonts w:ascii="Arial" w:hAnsi="Arial" w:cs="Arial"/>
          <w:sz w:val="24"/>
          <w:szCs w:val="24"/>
        </w:rPr>
        <w:t xml:space="preserve">to SMAPPLY </w:t>
      </w:r>
      <w:r w:rsidRPr="00BF784D">
        <w:rPr>
          <w:rFonts w:ascii="Arial" w:hAnsi="Arial" w:cs="Arial"/>
          <w:sz w:val="24"/>
          <w:szCs w:val="24"/>
        </w:rPr>
        <w:t xml:space="preserve">may now login and continue </w:t>
      </w:r>
      <w:r w:rsidR="00236EE5">
        <w:rPr>
          <w:rFonts w:ascii="Arial" w:hAnsi="Arial" w:cs="Arial"/>
          <w:sz w:val="24"/>
          <w:szCs w:val="24"/>
        </w:rPr>
        <w:t>their application</w:t>
      </w:r>
      <w:r w:rsidRPr="00BF784D">
        <w:rPr>
          <w:rFonts w:ascii="Arial" w:hAnsi="Arial" w:cs="Arial"/>
          <w:sz w:val="24"/>
          <w:szCs w:val="24"/>
        </w:rPr>
        <w:t xml:space="preserve"> </w:t>
      </w:r>
      <w:r w:rsidR="00236EE5">
        <w:rPr>
          <w:rFonts w:ascii="Arial" w:hAnsi="Arial" w:cs="Arial"/>
          <w:sz w:val="24"/>
          <w:szCs w:val="24"/>
        </w:rPr>
        <w:t xml:space="preserve">on </w:t>
      </w:r>
      <w:r w:rsidRPr="00BF784D">
        <w:rPr>
          <w:rFonts w:ascii="Arial" w:hAnsi="Arial" w:cs="Arial"/>
          <w:sz w:val="24"/>
          <w:szCs w:val="24"/>
        </w:rPr>
        <w:t>the new system.</w:t>
      </w:r>
    </w:p>
    <w:p w14:paraId="411CFE41" w14:textId="0FE3763A" w:rsidR="007C1EB6" w:rsidRDefault="00236EE5" w:rsidP="00A264F5">
      <w:pPr>
        <w:numPr>
          <w:ilvl w:val="0"/>
          <w:numId w:val="2"/>
        </w:numPr>
        <w:ind w:right="-720"/>
        <w:rPr>
          <w:rFonts w:ascii="Arial" w:hAnsi="Arial" w:cs="Arial"/>
          <w:sz w:val="24"/>
          <w:szCs w:val="24"/>
        </w:rPr>
      </w:pPr>
      <w:r>
        <w:rPr>
          <w:rFonts w:ascii="Arial" w:hAnsi="Arial" w:cs="Arial"/>
          <w:sz w:val="24"/>
          <w:szCs w:val="24"/>
        </w:rPr>
        <w:t>Our team c</w:t>
      </w:r>
      <w:r w:rsidR="00A264F5">
        <w:rPr>
          <w:rFonts w:ascii="Arial" w:hAnsi="Arial" w:cs="Arial"/>
          <w:sz w:val="24"/>
          <w:szCs w:val="24"/>
        </w:rPr>
        <w:t>ontinue</w:t>
      </w:r>
      <w:r>
        <w:rPr>
          <w:rFonts w:ascii="Arial" w:hAnsi="Arial" w:cs="Arial"/>
          <w:sz w:val="24"/>
          <w:szCs w:val="24"/>
        </w:rPr>
        <w:t>s</w:t>
      </w:r>
      <w:r w:rsidR="00A264F5">
        <w:rPr>
          <w:rFonts w:ascii="Arial" w:hAnsi="Arial" w:cs="Arial"/>
          <w:sz w:val="24"/>
          <w:szCs w:val="24"/>
        </w:rPr>
        <w:t xml:space="preserve"> to work on language </w:t>
      </w:r>
      <w:r>
        <w:rPr>
          <w:rFonts w:ascii="Arial" w:hAnsi="Arial" w:cs="Arial"/>
          <w:sz w:val="24"/>
          <w:szCs w:val="24"/>
        </w:rPr>
        <w:t xml:space="preserve">and messaging </w:t>
      </w:r>
      <w:r w:rsidR="00A264F5">
        <w:rPr>
          <w:rFonts w:ascii="Arial" w:hAnsi="Arial" w:cs="Arial"/>
          <w:sz w:val="24"/>
          <w:szCs w:val="24"/>
        </w:rPr>
        <w:t>related to credentialing</w:t>
      </w:r>
      <w:r>
        <w:rPr>
          <w:rFonts w:ascii="Arial" w:hAnsi="Arial" w:cs="Arial"/>
          <w:sz w:val="24"/>
          <w:szCs w:val="24"/>
        </w:rPr>
        <w:t xml:space="preserve"> and all related processes and guidelines.  The committee is also committed to updating the</w:t>
      </w:r>
      <w:r w:rsidR="00A264F5">
        <w:rPr>
          <w:rFonts w:ascii="Arial" w:hAnsi="Arial" w:cs="Arial"/>
          <w:sz w:val="24"/>
          <w:szCs w:val="24"/>
        </w:rPr>
        <w:t xml:space="preserve"> flow of </w:t>
      </w:r>
      <w:r>
        <w:rPr>
          <w:rFonts w:ascii="Arial" w:hAnsi="Arial" w:cs="Arial"/>
          <w:sz w:val="24"/>
          <w:szCs w:val="24"/>
        </w:rPr>
        <w:t xml:space="preserve">credentialing </w:t>
      </w:r>
      <w:r w:rsidR="00A264F5">
        <w:rPr>
          <w:rFonts w:ascii="Arial" w:hAnsi="Arial" w:cs="Arial"/>
          <w:sz w:val="24"/>
          <w:szCs w:val="24"/>
        </w:rPr>
        <w:t xml:space="preserve">website language </w:t>
      </w:r>
      <w:r>
        <w:rPr>
          <w:rFonts w:ascii="Arial" w:hAnsi="Arial" w:cs="Arial"/>
          <w:sz w:val="24"/>
          <w:szCs w:val="24"/>
        </w:rPr>
        <w:t xml:space="preserve">in order to clarify and improve accessibility and </w:t>
      </w:r>
      <w:r w:rsidR="00A264F5">
        <w:rPr>
          <w:rFonts w:ascii="Arial" w:hAnsi="Arial" w:cs="Arial"/>
          <w:sz w:val="24"/>
          <w:szCs w:val="24"/>
        </w:rPr>
        <w:t>to make</w:t>
      </w:r>
      <w:r>
        <w:rPr>
          <w:rFonts w:ascii="Arial" w:hAnsi="Arial" w:cs="Arial"/>
          <w:sz w:val="24"/>
          <w:szCs w:val="24"/>
        </w:rPr>
        <w:t xml:space="preserve"> the credentialing process a</w:t>
      </w:r>
      <w:r w:rsidR="00A264F5">
        <w:rPr>
          <w:rFonts w:ascii="Arial" w:hAnsi="Arial" w:cs="Arial"/>
          <w:sz w:val="24"/>
          <w:szCs w:val="24"/>
        </w:rPr>
        <w:t>s user friendly as possible</w:t>
      </w:r>
      <w:r>
        <w:rPr>
          <w:rFonts w:ascii="Arial" w:hAnsi="Arial" w:cs="Arial"/>
          <w:sz w:val="24"/>
          <w:szCs w:val="24"/>
        </w:rPr>
        <w:t>.</w:t>
      </w:r>
    </w:p>
    <w:p w14:paraId="179D09E9" w14:textId="3E13EE0F" w:rsidR="00D957CF" w:rsidRDefault="00D957CF" w:rsidP="00A264F5">
      <w:pPr>
        <w:numPr>
          <w:ilvl w:val="0"/>
          <w:numId w:val="2"/>
        </w:numPr>
        <w:ind w:right="-720"/>
        <w:rPr>
          <w:rFonts w:ascii="Arial" w:hAnsi="Arial" w:cs="Arial"/>
          <w:sz w:val="24"/>
          <w:szCs w:val="24"/>
        </w:rPr>
      </w:pPr>
      <w:r w:rsidRPr="00BF784D">
        <w:rPr>
          <w:rFonts w:ascii="Arial" w:hAnsi="Arial" w:cs="Arial"/>
          <w:sz w:val="24"/>
          <w:szCs w:val="24"/>
        </w:rPr>
        <w:t xml:space="preserve">The Commission has made significant progress in </w:t>
      </w:r>
      <w:r w:rsidR="00236EE5">
        <w:rPr>
          <w:rFonts w:ascii="Arial" w:hAnsi="Arial" w:cs="Arial"/>
          <w:sz w:val="24"/>
          <w:szCs w:val="24"/>
        </w:rPr>
        <w:t xml:space="preserve">ongoing efforts to </w:t>
      </w:r>
      <w:r w:rsidRPr="00BF784D">
        <w:rPr>
          <w:rFonts w:ascii="Arial" w:hAnsi="Arial" w:cs="Arial"/>
          <w:sz w:val="24"/>
          <w:szCs w:val="24"/>
        </w:rPr>
        <w:t xml:space="preserve">develop and open alternative pathways for global </w:t>
      </w:r>
      <w:r w:rsidR="00236EE5">
        <w:rPr>
          <w:rFonts w:ascii="Arial" w:hAnsi="Arial" w:cs="Arial"/>
          <w:sz w:val="24"/>
          <w:szCs w:val="24"/>
        </w:rPr>
        <w:t xml:space="preserve">Career Development </w:t>
      </w:r>
      <w:r w:rsidRPr="00BF784D">
        <w:rPr>
          <w:rFonts w:ascii="Arial" w:hAnsi="Arial" w:cs="Arial"/>
          <w:sz w:val="24"/>
          <w:szCs w:val="24"/>
        </w:rPr>
        <w:t>entities so that graduates of other training programs can apply for an NCDA credential</w:t>
      </w:r>
      <w:r w:rsidR="00236EE5">
        <w:rPr>
          <w:rFonts w:ascii="Arial" w:hAnsi="Arial" w:cs="Arial"/>
          <w:sz w:val="24"/>
          <w:szCs w:val="24"/>
        </w:rPr>
        <w:t>, heightening awareness of the NCDA, promoting career development across several countries, and adhering to the NCDA’s high standards for which we’re well regarded across the world.</w:t>
      </w:r>
      <w:r w:rsidRPr="00D957CF">
        <w:rPr>
          <w:rFonts w:ascii="Arial" w:hAnsi="Arial" w:cs="Arial"/>
          <w:sz w:val="24"/>
          <w:szCs w:val="24"/>
        </w:rPr>
        <w:t xml:space="preserve"> </w:t>
      </w:r>
    </w:p>
    <w:p w14:paraId="7830EA97" w14:textId="6EFDEDC6" w:rsidR="00A264F5" w:rsidRDefault="00236EE5" w:rsidP="00A264F5">
      <w:pPr>
        <w:numPr>
          <w:ilvl w:val="0"/>
          <w:numId w:val="2"/>
        </w:numPr>
        <w:ind w:right="-720"/>
        <w:rPr>
          <w:rFonts w:ascii="Arial" w:hAnsi="Arial" w:cs="Arial"/>
          <w:sz w:val="24"/>
          <w:szCs w:val="24"/>
        </w:rPr>
      </w:pPr>
      <w:r>
        <w:rPr>
          <w:rFonts w:ascii="Arial" w:hAnsi="Arial" w:cs="Arial"/>
          <w:sz w:val="24"/>
          <w:szCs w:val="24"/>
        </w:rPr>
        <w:t>The Credentialing Commission d</w:t>
      </w:r>
      <w:r w:rsidR="00A264F5">
        <w:rPr>
          <w:rFonts w:ascii="Arial" w:hAnsi="Arial" w:cs="Arial"/>
          <w:sz w:val="24"/>
          <w:szCs w:val="24"/>
        </w:rPr>
        <w:t xml:space="preserve">rafted a process to provide for 3-year </w:t>
      </w:r>
      <w:r>
        <w:rPr>
          <w:rFonts w:ascii="Arial" w:hAnsi="Arial" w:cs="Arial"/>
          <w:sz w:val="24"/>
          <w:szCs w:val="24"/>
        </w:rPr>
        <w:t xml:space="preserve">certification </w:t>
      </w:r>
      <w:r w:rsidR="00A264F5">
        <w:rPr>
          <w:rFonts w:ascii="Arial" w:hAnsi="Arial" w:cs="Arial"/>
          <w:sz w:val="24"/>
          <w:szCs w:val="24"/>
        </w:rPr>
        <w:t>renewals</w:t>
      </w:r>
      <w:r>
        <w:rPr>
          <w:rFonts w:ascii="Arial" w:hAnsi="Arial" w:cs="Arial"/>
          <w:sz w:val="24"/>
          <w:szCs w:val="24"/>
        </w:rPr>
        <w:t>,</w:t>
      </w:r>
      <w:r w:rsidR="00A264F5">
        <w:rPr>
          <w:rFonts w:ascii="Arial" w:hAnsi="Arial" w:cs="Arial"/>
          <w:sz w:val="24"/>
          <w:szCs w:val="24"/>
        </w:rPr>
        <w:t xml:space="preserve"> which will </w:t>
      </w:r>
      <w:r>
        <w:rPr>
          <w:rFonts w:ascii="Arial" w:hAnsi="Arial" w:cs="Arial"/>
          <w:sz w:val="24"/>
          <w:szCs w:val="24"/>
        </w:rPr>
        <w:t xml:space="preserve">start to </w:t>
      </w:r>
      <w:r w:rsidR="00A264F5">
        <w:rPr>
          <w:rFonts w:ascii="Arial" w:hAnsi="Arial" w:cs="Arial"/>
          <w:sz w:val="24"/>
          <w:szCs w:val="24"/>
        </w:rPr>
        <w:t>occur at the end of this current calendar year</w:t>
      </w:r>
      <w:r>
        <w:rPr>
          <w:rFonts w:ascii="Arial" w:hAnsi="Arial" w:cs="Arial"/>
          <w:sz w:val="24"/>
          <w:szCs w:val="24"/>
        </w:rPr>
        <w:t>.</w:t>
      </w:r>
      <w:r w:rsidR="009C48FF">
        <w:rPr>
          <w:rFonts w:ascii="Arial" w:hAnsi="Arial" w:cs="Arial"/>
          <w:sz w:val="24"/>
          <w:szCs w:val="24"/>
        </w:rPr>
        <w:t xml:space="preserve"> This process will also be streamlined for easy accessibility and navigation for both applicants and credentialing staff.</w:t>
      </w:r>
    </w:p>
    <w:p w14:paraId="0CC772F2" w14:textId="44EE608D" w:rsidR="00A264F5" w:rsidRDefault="009C48FF" w:rsidP="00A264F5">
      <w:pPr>
        <w:numPr>
          <w:ilvl w:val="0"/>
          <w:numId w:val="2"/>
        </w:numPr>
        <w:ind w:right="-720"/>
        <w:rPr>
          <w:rFonts w:ascii="Arial" w:hAnsi="Arial" w:cs="Arial"/>
          <w:sz w:val="24"/>
          <w:szCs w:val="24"/>
        </w:rPr>
      </w:pPr>
      <w:bookmarkStart w:id="0" w:name="_GoBack"/>
      <w:bookmarkEnd w:id="0"/>
      <w:r>
        <w:rPr>
          <w:rFonts w:ascii="Arial" w:hAnsi="Arial" w:cs="Arial"/>
          <w:sz w:val="24"/>
          <w:szCs w:val="24"/>
        </w:rPr>
        <w:t xml:space="preserve">The commission is working with our marketing contractor to set credential marketing goals.  When a cohesive strategy is agreed upon, we’ll work Ali Breen to best and most effectively highlight and promote the value of NCDA credentials across a variety of platforms. </w:t>
      </w:r>
    </w:p>
    <w:p w14:paraId="2F2E05E9" w14:textId="553847A2" w:rsidR="00A264F5" w:rsidRDefault="00A264F5" w:rsidP="00A264F5">
      <w:pPr>
        <w:numPr>
          <w:ilvl w:val="0"/>
          <w:numId w:val="2"/>
        </w:numPr>
        <w:ind w:right="-720"/>
        <w:rPr>
          <w:rFonts w:ascii="Arial" w:hAnsi="Arial" w:cs="Arial"/>
          <w:sz w:val="24"/>
          <w:szCs w:val="24"/>
        </w:rPr>
      </w:pPr>
      <w:r>
        <w:rPr>
          <w:rFonts w:ascii="Arial" w:hAnsi="Arial" w:cs="Arial"/>
          <w:sz w:val="24"/>
          <w:szCs w:val="24"/>
        </w:rPr>
        <w:t xml:space="preserve">The CSCDA credentialing has officially been launched and we are awaiting </w:t>
      </w:r>
      <w:r w:rsidR="00BF784D">
        <w:rPr>
          <w:rFonts w:ascii="Arial" w:hAnsi="Arial" w:cs="Arial"/>
          <w:sz w:val="24"/>
          <w:szCs w:val="24"/>
        </w:rPr>
        <w:t xml:space="preserve">applicants as </w:t>
      </w:r>
      <w:r w:rsidR="00B4343C">
        <w:rPr>
          <w:rFonts w:ascii="Arial" w:hAnsi="Arial" w:cs="Arial"/>
          <w:sz w:val="24"/>
          <w:szCs w:val="24"/>
        </w:rPr>
        <w:t xml:space="preserve">awareness of the </w:t>
      </w:r>
      <w:r w:rsidR="00BF784D">
        <w:rPr>
          <w:rFonts w:ascii="Arial" w:hAnsi="Arial" w:cs="Arial"/>
          <w:sz w:val="24"/>
          <w:szCs w:val="24"/>
        </w:rPr>
        <w:t xml:space="preserve">training </w:t>
      </w:r>
      <w:r w:rsidR="00B4343C">
        <w:rPr>
          <w:rFonts w:ascii="Arial" w:hAnsi="Arial" w:cs="Arial"/>
          <w:sz w:val="24"/>
          <w:szCs w:val="24"/>
        </w:rPr>
        <w:t xml:space="preserve">grows and </w:t>
      </w:r>
      <w:r w:rsidR="00BF784D">
        <w:rPr>
          <w:rFonts w:ascii="Arial" w:hAnsi="Arial" w:cs="Arial"/>
          <w:sz w:val="24"/>
          <w:szCs w:val="24"/>
        </w:rPr>
        <w:t>gains a foothold with the public</w:t>
      </w:r>
      <w:r w:rsidR="000F726F">
        <w:rPr>
          <w:rFonts w:ascii="Arial" w:hAnsi="Arial" w:cs="Arial"/>
          <w:sz w:val="24"/>
          <w:szCs w:val="24"/>
        </w:rPr>
        <w:t>.</w:t>
      </w:r>
    </w:p>
    <w:p w14:paraId="3699BB4F" w14:textId="457F5DA9" w:rsidR="00BF784D" w:rsidRPr="00A264F5" w:rsidRDefault="00B4343C" w:rsidP="00A264F5">
      <w:pPr>
        <w:numPr>
          <w:ilvl w:val="0"/>
          <w:numId w:val="2"/>
        </w:numPr>
        <w:ind w:right="-720"/>
        <w:rPr>
          <w:rFonts w:ascii="Arial" w:hAnsi="Arial" w:cs="Arial"/>
          <w:sz w:val="24"/>
          <w:szCs w:val="24"/>
        </w:rPr>
      </w:pPr>
      <w:r>
        <w:rPr>
          <w:rFonts w:ascii="Arial" w:hAnsi="Arial" w:cs="Arial"/>
          <w:sz w:val="24"/>
          <w:szCs w:val="24"/>
        </w:rPr>
        <w:t>On an ongoing and regular basis, the Credentialing Commission h</w:t>
      </w:r>
      <w:r w:rsidR="00BF784D">
        <w:rPr>
          <w:rFonts w:ascii="Arial" w:hAnsi="Arial" w:cs="Arial"/>
          <w:sz w:val="24"/>
          <w:szCs w:val="24"/>
        </w:rPr>
        <w:t>andle</w:t>
      </w:r>
      <w:r>
        <w:rPr>
          <w:rFonts w:ascii="Arial" w:hAnsi="Arial" w:cs="Arial"/>
          <w:sz w:val="24"/>
          <w:szCs w:val="24"/>
        </w:rPr>
        <w:t>s a high volume of</w:t>
      </w:r>
      <w:r w:rsidR="00BF784D">
        <w:rPr>
          <w:rFonts w:ascii="Arial" w:hAnsi="Arial" w:cs="Arial"/>
          <w:sz w:val="24"/>
          <w:szCs w:val="24"/>
        </w:rPr>
        <w:t xml:space="preserve"> day to day questions</w:t>
      </w:r>
      <w:r>
        <w:rPr>
          <w:rFonts w:ascii="Arial" w:hAnsi="Arial" w:cs="Arial"/>
          <w:sz w:val="24"/>
          <w:szCs w:val="24"/>
        </w:rPr>
        <w:t xml:space="preserve"> and requests</w:t>
      </w:r>
      <w:r w:rsidR="00BF784D">
        <w:rPr>
          <w:rFonts w:ascii="Arial" w:hAnsi="Arial" w:cs="Arial"/>
          <w:sz w:val="24"/>
          <w:szCs w:val="24"/>
        </w:rPr>
        <w:t xml:space="preserve"> from </w:t>
      </w:r>
      <w:r>
        <w:rPr>
          <w:rFonts w:ascii="Arial" w:hAnsi="Arial" w:cs="Arial"/>
          <w:sz w:val="24"/>
          <w:szCs w:val="24"/>
        </w:rPr>
        <w:t xml:space="preserve">customers </w:t>
      </w:r>
      <w:r w:rsidR="00BF784D">
        <w:rPr>
          <w:rFonts w:ascii="Arial" w:hAnsi="Arial" w:cs="Arial"/>
          <w:sz w:val="24"/>
          <w:szCs w:val="24"/>
        </w:rPr>
        <w:t>and potential applicants from all around the world</w:t>
      </w:r>
      <w:r>
        <w:rPr>
          <w:rFonts w:ascii="Arial" w:hAnsi="Arial" w:cs="Arial"/>
          <w:sz w:val="24"/>
          <w:szCs w:val="24"/>
        </w:rPr>
        <w:t xml:space="preserve">, employing the utmost in customer service and responding to all inquiries </w:t>
      </w:r>
      <w:r w:rsidR="000F726F">
        <w:rPr>
          <w:rFonts w:ascii="Arial" w:hAnsi="Arial" w:cs="Arial"/>
          <w:sz w:val="24"/>
          <w:szCs w:val="24"/>
        </w:rPr>
        <w:t>via a variety of mediums in a timely fashion.</w:t>
      </w:r>
      <w:r>
        <w:rPr>
          <w:rFonts w:ascii="Arial" w:hAnsi="Arial" w:cs="Arial"/>
          <w:sz w:val="24"/>
          <w:szCs w:val="24"/>
        </w:rPr>
        <w:t xml:space="preserve"> </w:t>
      </w:r>
    </w:p>
    <w:p w14:paraId="1052D48A" w14:textId="77777777" w:rsidR="007C1EB6" w:rsidRPr="007C1EB6" w:rsidRDefault="007C1EB6" w:rsidP="00EF7F19">
      <w:pPr>
        <w:ind w:right="-720"/>
        <w:rPr>
          <w:rFonts w:ascii="Arial" w:hAnsi="Arial" w:cs="Arial"/>
          <w:sz w:val="24"/>
          <w:szCs w:val="24"/>
        </w:rPr>
      </w:pPr>
    </w:p>
    <w:p w14:paraId="54B06C34" w14:textId="3A27A98D" w:rsidR="00EF7F19" w:rsidRPr="007C1EB6" w:rsidRDefault="00EF7F19" w:rsidP="00EF7F19">
      <w:pPr>
        <w:ind w:right="-720"/>
        <w:rPr>
          <w:rFonts w:ascii="Arial" w:hAnsi="Arial" w:cs="Arial"/>
          <w:sz w:val="24"/>
          <w:szCs w:val="24"/>
        </w:rPr>
      </w:pPr>
      <w:r w:rsidRPr="007C1EB6">
        <w:rPr>
          <w:rFonts w:ascii="Arial" w:hAnsi="Arial" w:cs="Arial"/>
          <w:b/>
          <w:sz w:val="24"/>
          <w:szCs w:val="24"/>
        </w:rPr>
        <w:lastRenderedPageBreak/>
        <w:t>Projected Plan</w:t>
      </w:r>
      <w:r w:rsidR="00F40C8E">
        <w:rPr>
          <w:rFonts w:ascii="Arial" w:hAnsi="Arial" w:cs="Arial"/>
          <w:b/>
          <w:sz w:val="24"/>
          <w:szCs w:val="24"/>
        </w:rPr>
        <w:t>/Work Completed</w:t>
      </w:r>
      <w:r w:rsidRPr="007C1EB6">
        <w:rPr>
          <w:rFonts w:ascii="Arial" w:hAnsi="Arial" w:cs="Arial"/>
          <w:b/>
          <w:sz w:val="24"/>
          <w:szCs w:val="24"/>
        </w:rPr>
        <w:t xml:space="preserve"> through </w:t>
      </w:r>
      <w:r w:rsidR="00254D40">
        <w:rPr>
          <w:rFonts w:ascii="Arial" w:hAnsi="Arial" w:cs="Arial"/>
          <w:b/>
          <w:sz w:val="24"/>
          <w:szCs w:val="24"/>
        </w:rPr>
        <w:t>September 30</w:t>
      </w:r>
      <w:r w:rsidR="000F726F" w:rsidRPr="000F726F">
        <w:rPr>
          <w:rFonts w:ascii="Arial" w:hAnsi="Arial" w:cs="Arial"/>
          <w:b/>
          <w:sz w:val="24"/>
          <w:szCs w:val="24"/>
          <w:vertAlign w:val="superscript"/>
        </w:rPr>
        <w:t>th</w:t>
      </w:r>
      <w:r w:rsidR="000F726F">
        <w:rPr>
          <w:rFonts w:ascii="Arial" w:hAnsi="Arial" w:cs="Arial"/>
          <w:b/>
          <w:sz w:val="24"/>
          <w:szCs w:val="24"/>
        </w:rPr>
        <w:t>:</w:t>
      </w:r>
    </w:p>
    <w:p w14:paraId="0F33D7F7" w14:textId="77777777" w:rsidR="00EF7F19" w:rsidRPr="007C1EB6" w:rsidRDefault="00EF7F19" w:rsidP="00EF7F19">
      <w:pPr>
        <w:ind w:right="-720"/>
        <w:rPr>
          <w:rFonts w:ascii="Arial" w:hAnsi="Arial" w:cs="Arial"/>
          <w:sz w:val="24"/>
          <w:szCs w:val="24"/>
        </w:rPr>
      </w:pPr>
    </w:p>
    <w:p w14:paraId="01AB8B97" w14:textId="0A2790C3" w:rsidR="00BF784D" w:rsidRPr="00BF784D" w:rsidRDefault="00BF784D" w:rsidP="00BF784D">
      <w:pPr>
        <w:numPr>
          <w:ilvl w:val="0"/>
          <w:numId w:val="3"/>
        </w:numPr>
        <w:ind w:right="-720"/>
        <w:rPr>
          <w:rFonts w:ascii="Arial" w:hAnsi="Arial" w:cs="Arial"/>
          <w:sz w:val="24"/>
          <w:szCs w:val="24"/>
        </w:rPr>
      </w:pPr>
      <w:r w:rsidRPr="00BF784D">
        <w:rPr>
          <w:rFonts w:ascii="Arial" w:hAnsi="Arial" w:cs="Arial"/>
          <w:sz w:val="24"/>
          <w:szCs w:val="24"/>
        </w:rPr>
        <w:t>In 2020, the first three years of the credentialing program will be complete. This marks the time in which individuals who were part of the certification pilot groups and initial credential holders will need to renew their credential for an additional three</w:t>
      </w:r>
      <w:r w:rsidR="000F726F">
        <w:rPr>
          <w:rFonts w:ascii="Arial" w:hAnsi="Arial" w:cs="Arial"/>
          <w:sz w:val="24"/>
          <w:szCs w:val="24"/>
        </w:rPr>
        <w:t>-</w:t>
      </w:r>
      <w:r w:rsidRPr="00BF784D">
        <w:rPr>
          <w:rFonts w:ascii="Arial" w:hAnsi="Arial" w:cs="Arial"/>
          <w:sz w:val="24"/>
          <w:szCs w:val="24"/>
        </w:rPr>
        <w:t>year term. Renewal requirements are posted on the website and emailed to the credential holder.  For example, all individuals who have earned a NCDA credential must complete 30 continuing education contact hours (CECH) in specific career development content. The Commission will oversee a random audit of CECH for a percentage of credential holders renewing their certification. Due to the high volume of credential holders who need CECH, providers now have the option of being listed on the website</w:t>
      </w:r>
      <w:commentRangeStart w:id="1"/>
      <w:commentRangeEnd w:id="1"/>
      <w:r w:rsidRPr="00BF784D">
        <w:rPr>
          <w:rFonts w:ascii="Arial" w:hAnsi="Arial" w:cs="Arial"/>
          <w:sz w:val="24"/>
          <w:szCs w:val="24"/>
        </w:rPr>
        <w:commentReference w:id="1"/>
      </w:r>
      <w:r w:rsidRPr="00BF784D">
        <w:rPr>
          <w:rFonts w:ascii="Arial" w:hAnsi="Arial" w:cs="Arial"/>
          <w:sz w:val="24"/>
          <w:szCs w:val="24"/>
        </w:rPr>
        <w:t>.</w:t>
      </w:r>
    </w:p>
    <w:p w14:paraId="2D16C5D8" w14:textId="77777777" w:rsidR="00BF784D" w:rsidRPr="00BF784D" w:rsidRDefault="00BF784D" w:rsidP="00BF784D">
      <w:pPr>
        <w:numPr>
          <w:ilvl w:val="0"/>
          <w:numId w:val="3"/>
        </w:numPr>
        <w:ind w:right="-720"/>
        <w:rPr>
          <w:rFonts w:ascii="Arial" w:hAnsi="Arial" w:cs="Arial"/>
          <w:sz w:val="24"/>
          <w:szCs w:val="24"/>
        </w:rPr>
      </w:pPr>
      <w:r w:rsidRPr="00BF784D">
        <w:rPr>
          <w:rFonts w:ascii="Arial" w:hAnsi="Arial" w:cs="Arial"/>
          <w:sz w:val="24"/>
          <w:szCs w:val="24"/>
        </w:rPr>
        <w:t>This calendar year marks a key period of outreach and engagement for the Commission. We have set a critical goal of communicating with career services and related personnel in U.S. higher education institutions to convey the value embedded in a NCDA credential. Career counselors, coaches, advisors and consultants working in higher education are providing critical student services and support. They can enhance their professional profile and underpin the quality of the services they provide when being supported by their department leadership in earning a NCDA credential.</w:t>
      </w:r>
    </w:p>
    <w:p w14:paraId="5DB0CCD5" w14:textId="77777777" w:rsidR="00BF784D" w:rsidRPr="00BF784D" w:rsidRDefault="00BF784D" w:rsidP="00BF784D">
      <w:pPr>
        <w:numPr>
          <w:ilvl w:val="0"/>
          <w:numId w:val="3"/>
        </w:numPr>
        <w:ind w:right="-720"/>
        <w:rPr>
          <w:rFonts w:ascii="Arial" w:hAnsi="Arial" w:cs="Arial"/>
          <w:sz w:val="24"/>
          <w:szCs w:val="24"/>
        </w:rPr>
      </w:pPr>
      <w:r w:rsidRPr="00BF784D">
        <w:rPr>
          <w:rFonts w:ascii="Arial" w:hAnsi="Arial" w:cs="Arial"/>
          <w:sz w:val="24"/>
          <w:szCs w:val="24"/>
        </w:rPr>
        <w:t>The Commission will conduct a new round of quality assurance, the second QA process since the launch of the credentialing initiative in 2017. Dr. Marilyn Maze and Dr. Tina Anctil will collaborate with SMAPPLY to retrieve, analyze and report on key indicators of reliable quality measures across all certifications in the credentialing program.</w:t>
      </w:r>
    </w:p>
    <w:p w14:paraId="62AEDE4B" w14:textId="530BE675" w:rsidR="00BF784D" w:rsidRPr="00BF784D" w:rsidRDefault="00BF784D" w:rsidP="00BF784D">
      <w:pPr>
        <w:numPr>
          <w:ilvl w:val="0"/>
          <w:numId w:val="3"/>
        </w:numPr>
        <w:ind w:right="-720"/>
        <w:rPr>
          <w:rFonts w:ascii="Arial" w:hAnsi="Arial" w:cs="Arial"/>
          <w:sz w:val="24"/>
          <w:szCs w:val="24"/>
        </w:rPr>
      </w:pPr>
      <w:r w:rsidRPr="00BF784D">
        <w:rPr>
          <w:rFonts w:ascii="Arial" w:hAnsi="Arial" w:cs="Arial"/>
          <w:sz w:val="24"/>
          <w:szCs w:val="24"/>
        </w:rPr>
        <w:t>The NCDA Board of Trustees has embarked upon a multi-year strategic plan. The Commission will contribute needed data, outcome measures and recommendations in support of this vital strategic planning process. As part of the Commission's longstanding spirit of collaboration, engagement and communication, regular discussions with Dr. Seth Hayden, the NCDA President-Elect and Board liaison to the Commission, will continue throughout 2020 and beyond.</w:t>
      </w:r>
    </w:p>
    <w:p w14:paraId="2CCCA1F2" w14:textId="77777777" w:rsidR="007C1EB6" w:rsidRPr="007C1EB6" w:rsidRDefault="007C1EB6" w:rsidP="007C1EB6">
      <w:pPr>
        <w:ind w:right="-720"/>
        <w:rPr>
          <w:rFonts w:ascii="Arial" w:hAnsi="Arial" w:cs="Arial"/>
          <w:sz w:val="24"/>
          <w:szCs w:val="24"/>
        </w:rPr>
      </w:pPr>
    </w:p>
    <w:p w14:paraId="416D8254" w14:textId="15591FDA" w:rsidR="00C12C54" w:rsidRDefault="00EC1769" w:rsidP="006912D1">
      <w:pPr>
        <w:ind w:right="-720"/>
        <w:rPr>
          <w:rFonts w:ascii="Arial" w:hAnsi="Arial" w:cs="Arial"/>
          <w:sz w:val="24"/>
          <w:szCs w:val="24"/>
        </w:rPr>
      </w:pPr>
      <w:r w:rsidRPr="0059644D">
        <w:rPr>
          <w:rFonts w:ascii="Arial" w:hAnsi="Arial" w:cs="Arial"/>
          <w:sz w:val="24"/>
          <w:szCs w:val="24"/>
        </w:rPr>
        <w:t>Submit to your board liaison elect</w:t>
      </w:r>
      <w:r w:rsidR="0059644D">
        <w:rPr>
          <w:rFonts w:ascii="Arial" w:hAnsi="Arial" w:cs="Arial"/>
          <w:sz w:val="24"/>
          <w:szCs w:val="24"/>
        </w:rPr>
        <w:t xml:space="preserve">ronically </w:t>
      </w:r>
      <w:r w:rsidR="00F40C8E">
        <w:rPr>
          <w:rFonts w:ascii="Arial" w:hAnsi="Arial" w:cs="Arial"/>
          <w:sz w:val="24"/>
          <w:szCs w:val="24"/>
        </w:rPr>
        <w:t>to your board liaison with a copy t</w:t>
      </w:r>
      <w:r w:rsidR="0059644D">
        <w:rPr>
          <w:rFonts w:ascii="Arial" w:hAnsi="Arial" w:cs="Arial"/>
          <w:sz w:val="24"/>
          <w:szCs w:val="24"/>
        </w:rPr>
        <w:t xml:space="preserve">o </w:t>
      </w:r>
      <w:hyperlink r:id="rId12" w:history="1">
        <w:r w:rsidR="0059644D" w:rsidRPr="00F74B49">
          <w:rPr>
            <w:rStyle w:val="Hyperlink"/>
            <w:rFonts w:ascii="Arial" w:hAnsi="Arial" w:cs="Arial"/>
            <w:sz w:val="24"/>
            <w:szCs w:val="24"/>
          </w:rPr>
          <w:t>dpenn@ncda.org</w:t>
        </w:r>
      </w:hyperlink>
      <w:r w:rsidR="0059644D">
        <w:rPr>
          <w:rFonts w:ascii="Arial" w:hAnsi="Arial" w:cs="Arial"/>
          <w:sz w:val="24"/>
          <w:szCs w:val="24"/>
        </w:rPr>
        <w:t xml:space="preserve"> by </w:t>
      </w:r>
      <w:r w:rsidR="00480F9C">
        <w:rPr>
          <w:rFonts w:ascii="Arial" w:hAnsi="Arial" w:cs="Arial"/>
          <w:sz w:val="24"/>
          <w:szCs w:val="24"/>
        </w:rPr>
        <w:t>March 16, 2020.</w:t>
      </w:r>
      <w:r w:rsidR="00F40C8E">
        <w:rPr>
          <w:rFonts w:ascii="Arial" w:hAnsi="Arial" w:cs="Arial"/>
          <w:sz w:val="24"/>
          <w:szCs w:val="24"/>
        </w:rPr>
        <w:t xml:space="preserve">  </w:t>
      </w:r>
    </w:p>
    <w:p w14:paraId="212D99F3" w14:textId="77777777" w:rsidR="006912D1" w:rsidRDefault="006912D1" w:rsidP="006912D1">
      <w:pPr>
        <w:ind w:right="-720"/>
      </w:pPr>
    </w:p>
    <w:p w14:paraId="6D77B30D" w14:textId="77777777" w:rsidR="004B5A1F" w:rsidRPr="004B5A1F" w:rsidRDefault="004B5A1F">
      <w:pPr>
        <w:rPr>
          <w:rFonts w:ascii="Arial" w:hAnsi="Arial" w:cs="Arial"/>
          <w:b/>
          <w:sz w:val="24"/>
          <w:szCs w:val="24"/>
        </w:rPr>
      </w:pPr>
      <w:r w:rsidRPr="004B5A1F">
        <w:rPr>
          <w:rFonts w:ascii="Arial" w:hAnsi="Arial" w:cs="Arial"/>
          <w:b/>
          <w:sz w:val="24"/>
          <w:szCs w:val="24"/>
        </w:rPr>
        <w:t>Budget Requests:</w:t>
      </w:r>
    </w:p>
    <w:p w14:paraId="241CE745" w14:textId="0A11035C" w:rsidR="004B5A1F" w:rsidRPr="004B5A1F" w:rsidRDefault="00D957CF">
      <w:pPr>
        <w:rPr>
          <w:rFonts w:ascii="Arial" w:hAnsi="Arial" w:cs="Arial"/>
          <w:sz w:val="24"/>
          <w:szCs w:val="24"/>
        </w:rPr>
      </w:pPr>
      <w:r>
        <w:rPr>
          <w:rFonts w:ascii="Arial" w:hAnsi="Arial" w:cs="Arial"/>
          <w:sz w:val="24"/>
          <w:szCs w:val="24"/>
        </w:rPr>
        <w:t>None</w:t>
      </w:r>
    </w:p>
    <w:sectPr w:rsidR="004B5A1F" w:rsidRPr="004B5A1F" w:rsidSect="00C12C5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elanie Reinersman" w:date="2020-02-24T13:40:00Z" w:initials="Melanie R">
    <w:p w14:paraId="241329CA" w14:textId="77777777" w:rsidR="00BF784D" w:rsidRDefault="00BF784D" w:rsidP="00BF784D">
      <w:pPr>
        <w:overflowPunct w:val="0"/>
        <w:spacing w:line="0" w:lineRule="atLeast"/>
        <w:rPr>
          <w:rFonts w:ascii="Segoe UI" w:eastAsia="SimSun" w:hAnsi="Segoe UI" w:cs="Lucida Sans"/>
          <w:szCs w:val="24"/>
          <w:lang w:eastAsia="hi-IN" w:bidi="hi-IN"/>
        </w:rPr>
      </w:pPr>
      <w:r>
        <w:annotationRef/>
      </w:r>
      <w:r>
        <w:rPr>
          <w:rFonts w:ascii="Segoe UI" w:eastAsia="SimSun" w:hAnsi="Segoe UI" w:cs="Lucida Sans"/>
          <w:szCs w:val="24"/>
          <w:lang w:eastAsia="hi-IN" w:bidi="hi-IN"/>
        </w:rPr>
        <w:t>My goal in adding this is to help market the providers' list – and I can link to that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1329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329CA" w16cid:durableId="2215E2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2" w15:restartNumberingAfterBreak="0">
    <w:nsid w:val="5BDE10EA"/>
    <w:multiLevelType w:val="hybridMultilevel"/>
    <w:tmpl w:val="338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1MDQzNrE0sTQ2NzRR0lEKTi0uzszPAykwqgUASv8m9SwAAAA="/>
  </w:docVars>
  <w:rsids>
    <w:rsidRoot w:val="00EF7F19"/>
    <w:rsid w:val="000F726F"/>
    <w:rsid w:val="00236EE5"/>
    <w:rsid w:val="00254D40"/>
    <w:rsid w:val="002A3B03"/>
    <w:rsid w:val="00317F8D"/>
    <w:rsid w:val="00430F7D"/>
    <w:rsid w:val="00480F9C"/>
    <w:rsid w:val="00484ADA"/>
    <w:rsid w:val="004B5A1F"/>
    <w:rsid w:val="00563AA4"/>
    <w:rsid w:val="0059493E"/>
    <w:rsid w:val="0059644D"/>
    <w:rsid w:val="006912D1"/>
    <w:rsid w:val="006D1B39"/>
    <w:rsid w:val="00734862"/>
    <w:rsid w:val="00784C5A"/>
    <w:rsid w:val="007C1EB6"/>
    <w:rsid w:val="008615E5"/>
    <w:rsid w:val="00926FF8"/>
    <w:rsid w:val="009515E9"/>
    <w:rsid w:val="009C48FF"/>
    <w:rsid w:val="00A264F5"/>
    <w:rsid w:val="00AE11D2"/>
    <w:rsid w:val="00B4343C"/>
    <w:rsid w:val="00B81E42"/>
    <w:rsid w:val="00BF784D"/>
    <w:rsid w:val="00C12C54"/>
    <w:rsid w:val="00CB2E3A"/>
    <w:rsid w:val="00D32A1C"/>
    <w:rsid w:val="00D957CF"/>
    <w:rsid w:val="00E04441"/>
    <w:rsid w:val="00E557AA"/>
    <w:rsid w:val="00E858D9"/>
    <w:rsid w:val="00EC1769"/>
    <w:rsid w:val="00EF7F19"/>
    <w:rsid w:val="00F34CE1"/>
    <w:rsid w:val="00F40C8E"/>
    <w:rsid w:val="00F61679"/>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1EB"/>
  <w15:chartTrackingRefBased/>
  <w15:docId w15:val="{266C85AB-FC28-4AAF-AF61-1B1251C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1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6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E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9B1D3-3BD7-42AE-81B3-54D2661C857D}">
  <ds:schemaRefs>
    <ds:schemaRef ds:uri="http://schemas.microsoft.com/office/2006/metadata/longProperties"/>
  </ds:schemaRefs>
</ds:datastoreItem>
</file>

<file path=customXml/itemProps2.xml><?xml version="1.0" encoding="utf-8"?>
<ds:datastoreItem xmlns:ds="http://schemas.openxmlformats.org/officeDocument/2006/customXml" ds:itemID="{3786B999-C1A4-44AE-87C8-96691F1EF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ED696-725F-4121-848E-4FFD98B72C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76C3E1-9DD2-41CF-B515-38A970180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Links>
    <vt:vector size="6" baseType="variant">
      <vt:variant>
        <vt:i4>5963897</vt:i4>
      </vt:variant>
      <vt:variant>
        <vt:i4>0</vt:i4>
      </vt:variant>
      <vt:variant>
        <vt:i4>0</vt:i4>
      </vt:variant>
      <vt:variant>
        <vt:i4>5</vt:i4>
      </vt:variant>
      <vt:variant>
        <vt:lpwstr>mailto:dpenn@ncda.org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Aaron Leson</cp:lastModifiedBy>
  <cp:revision>3</cp:revision>
  <dcterms:created xsi:type="dcterms:W3CDTF">2020-03-13T18:32:00Z</dcterms:created>
  <dcterms:modified xsi:type="dcterms:W3CDTF">2020-03-13T18:33:00Z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4874000.00000000</vt:lpwstr>
  </property>
  <property fmtid="{D5CDD505-2E9C-101B-9397-08002B2CF9AE}" pid="4" name="display_urn:schemas-microsoft-com:office:office#Author">
    <vt:lpwstr>BUILTIN\administrators</vt:lpwstr>
  </property>
</Properties>
</file>